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66" w:type="dxa"/>
        <w:tblLook w:val="04A0" w:firstRow="1" w:lastRow="0" w:firstColumn="1" w:lastColumn="0" w:noHBand="0" w:noVBand="1"/>
      </w:tblPr>
      <w:tblGrid>
        <w:gridCol w:w="2979"/>
        <w:gridCol w:w="3426"/>
        <w:gridCol w:w="3046"/>
        <w:gridCol w:w="3316"/>
        <w:gridCol w:w="2799"/>
      </w:tblGrid>
      <w:tr w:rsidR="00804859" w:rsidTr="00EF61D3">
        <w:trPr>
          <w:trHeight w:val="718"/>
        </w:trPr>
        <w:tc>
          <w:tcPr>
            <w:tcW w:w="15566" w:type="dxa"/>
            <w:gridSpan w:val="5"/>
          </w:tcPr>
          <w:p w:rsidR="00804859" w:rsidRPr="00EF61D3" w:rsidRDefault="00804859" w:rsidP="00F85C74">
            <w:pPr>
              <w:jc w:val="center"/>
              <w:rPr>
                <w:rFonts w:cs="Aharoni"/>
                <w:b/>
                <w:color w:val="1D1B11" w:themeColor="background2" w:themeShade="1A"/>
                <w:sz w:val="48"/>
                <w:szCs w:val="48"/>
              </w:rPr>
            </w:pPr>
            <w:r w:rsidRPr="00EF61D3">
              <w:rPr>
                <w:b/>
                <w:color w:val="0070C0"/>
                <w:sz w:val="48"/>
                <w:szCs w:val="48"/>
              </w:rPr>
              <w:t>Investigating</w:t>
            </w:r>
            <w:r w:rsidR="0096129B">
              <w:rPr>
                <w:b/>
                <w:color w:val="0070C0"/>
                <w:sz w:val="48"/>
                <w:szCs w:val="48"/>
              </w:rPr>
              <w:t xml:space="preserve">: </w:t>
            </w:r>
            <w:r w:rsidR="00F85C74">
              <w:rPr>
                <w:b/>
                <w:color w:val="0070C0"/>
                <w:sz w:val="48"/>
                <w:szCs w:val="48"/>
              </w:rPr>
              <w:t>Pallet</w:t>
            </w:r>
            <w:r w:rsidR="00325F79">
              <w:rPr>
                <w:b/>
                <w:color w:val="0070C0"/>
                <w:sz w:val="48"/>
                <w:szCs w:val="48"/>
              </w:rPr>
              <w:t xml:space="preserve"> Garden</w:t>
            </w:r>
          </w:p>
        </w:tc>
      </w:tr>
      <w:tr w:rsidR="00804859" w:rsidTr="008646D3">
        <w:trPr>
          <w:cantSplit/>
          <w:trHeight w:val="1144"/>
        </w:trPr>
        <w:tc>
          <w:tcPr>
            <w:tcW w:w="2742" w:type="dxa"/>
            <w:textDirection w:val="tbRl"/>
          </w:tcPr>
          <w:p w:rsidR="00804859" w:rsidRDefault="00B10C85" w:rsidP="00B10C85">
            <w:pPr>
              <w:ind w:left="113" w:right="113"/>
            </w:pP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5F6599B" wp14:editId="66D86134">
                      <wp:simplePos x="0" y="0"/>
                      <wp:positionH relativeFrom="column">
                        <wp:posOffset>-1731010</wp:posOffset>
                      </wp:positionH>
                      <wp:positionV relativeFrom="paragraph">
                        <wp:posOffset>654050</wp:posOffset>
                      </wp:positionV>
                      <wp:extent cx="1428750" cy="340995"/>
                      <wp:effectExtent l="247650" t="0" r="19050" b="554355"/>
                      <wp:wrapNone/>
                      <wp:docPr id="5" name="Line Callout 3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340995"/>
                              </a:xfrm>
                              <a:prstGeom prst="borderCallout3">
                                <a:avLst>
                                  <a:gd name="adj1" fmla="val 18750"/>
                                  <a:gd name="adj2" fmla="val -8333"/>
                                  <a:gd name="adj3" fmla="val 37268"/>
                                  <a:gd name="adj4" fmla="val -5334"/>
                                  <a:gd name="adj5" fmla="val 100000"/>
                                  <a:gd name="adj6" fmla="val -16667"/>
                                  <a:gd name="adj7" fmla="val 257408"/>
                                  <a:gd name="adj8" fmla="val -7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B2BBA" w:rsidRDefault="000B2BBA" w:rsidP="00B10C85">
                                  <w:pPr>
                                    <w:jc w:val="center"/>
                                  </w:pPr>
                                  <w:r>
                                    <w:t>Diversity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9" coordsize="21600,21600" o:spt="49" adj="23400,24400,25200,21600,25200,4050,23400,4050" path="m@0@1l@2@3@4@5@6@7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val #4"/>
                        <v:f eqn="val #5"/>
                        <v:f eqn="val #6"/>
                        <v:f eqn="val #7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  <v:h position="#4,#5"/>
                        <v:h position="#6,#7"/>
                      </v:handles>
                      <o:callout v:ext="edit" type="threeSegment" on="t"/>
                    </v:shapetype>
                    <v:shape id="Line Callout 3 5" o:spid="_x0000_s1026" type="#_x0000_t49" style="position:absolute;left:0;text-align:left;margin-left:-136.3pt;margin-top:51.5pt;width:112.5pt;height:26.8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" adj="-1512,55600,-3600,,-1152,8050,-1800" fillcolor="white [3201]" strokecolor="#4f81bd [3204]" strokeweight="2pt">
                      <v:textbox>
                        <w:txbxContent>
                          <w:p w:rsidR="000B2BBA" w:rsidRDefault="000B2BBA" w:rsidP="00B10C85">
                            <w:pPr>
                              <w:jc w:val="center"/>
                            </w:pPr>
                            <w:r>
                              <w:t>Diversity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615F630" wp14:editId="6392514C">
                      <wp:simplePos x="0" y="0"/>
                      <wp:positionH relativeFrom="column">
                        <wp:posOffset>-1570990</wp:posOffset>
                      </wp:positionH>
                      <wp:positionV relativeFrom="paragraph">
                        <wp:posOffset>59055</wp:posOffset>
                      </wp:positionV>
                      <wp:extent cx="1323975" cy="295275"/>
                      <wp:effectExtent l="0" t="0" r="657225" b="28575"/>
                      <wp:wrapNone/>
                      <wp:docPr id="4" name="Line Callout 1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295275"/>
                              </a:xfrm>
                              <a:prstGeom prst="borderCallout1">
                                <a:avLst>
                                  <a:gd name="adj1" fmla="val 57460"/>
                                  <a:gd name="adj2" fmla="val 106448"/>
                                  <a:gd name="adj3" fmla="val 44757"/>
                                  <a:gd name="adj4" fmla="val 146859"/>
                                </a:avLst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B2BBA" w:rsidRDefault="000B2BBA" w:rsidP="00B10C85">
                                  <w:pPr>
                                    <w:jc w:val="center"/>
                                  </w:pPr>
                                  <w:r>
                                    <w:t>Characteristics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Line Callout 1 4" o:spid="_x0000_s1027" type="#_x0000_t47" style="position:absolute;left:0;text-align:left;margin-left:-123.7pt;margin-top:4.65pt;width:104.25pt;height:23.2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" adj="31722,9668,22993,12411" fillcolor="white [3201]" strokecolor="#4bacc6 [3208]" strokeweight="2pt">
                      <v:textbox>
                        <w:txbxContent>
                          <w:p w:rsidR="000B2BBA" w:rsidRDefault="000B2BBA" w:rsidP="00B10C85">
                            <w:pPr>
                              <w:jc w:val="center"/>
                            </w:pPr>
                            <w:r>
                              <w:t>Characteristics</w:t>
                            </w:r>
                          </w:p>
                        </w:txbxContent>
                      </v:textbox>
                      <o:callout v:ext="edit" minusx="t"/>
                    </v:shape>
                  </w:pict>
                </mc:Fallback>
              </mc:AlternateContent>
            </w:r>
          </w:p>
        </w:tc>
        <w:tc>
          <w:tcPr>
            <w:tcW w:w="3069" w:type="dxa"/>
          </w:tcPr>
          <w:p w:rsidR="00804859" w:rsidRDefault="00804859">
            <w:pPr>
              <w:rPr>
                <w:sz w:val="28"/>
                <w:szCs w:val="28"/>
              </w:rPr>
            </w:pPr>
          </w:p>
          <w:p w:rsidR="00B10C85" w:rsidRDefault="00B10C85" w:rsidP="00C816A7">
            <w:pPr>
              <w:jc w:val="center"/>
              <w:rPr>
                <w:b/>
                <w:sz w:val="28"/>
                <w:szCs w:val="28"/>
              </w:rPr>
            </w:pPr>
          </w:p>
          <w:p w:rsidR="00804859" w:rsidRPr="00C816A7" w:rsidRDefault="00804859" w:rsidP="00C816A7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P</w:t>
            </w:r>
            <w:r w:rsidRPr="00C816A7">
              <w:rPr>
                <w:sz w:val="28"/>
                <w:szCs w:val="28"/>
              </w:rPr>
              <w:t>hysical</w:t>
            </w:r>
          </w:p>
          <w:p w:rsidR="00804859" w:rsidRDefault="00804859" w:rsidP="00C816A7">
            <w:pPr>
              <w:jc w:val="center"/>
              <w:rPr>
                <w:sz w:val="28"/>
                <w:szCs w:val="28"/>
              </w:rPr>
            </w:pPr>
            <w:r w:rsidRPr="00C816A7">
              <w:rPr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686912" behindDoc="1" locked="0" layoutInCell="1" allowOverlap="1" wp14:anchorId="7F45C3D8" wp14:editId="3277439C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-575945</wp:posOffset>
                  </wp:positionV>
                  <wp:extent cx="613410" cy="276225"/>
                  <wp:effectExtent l="0" t="0" r="0" b="9525"/>
                  <wp:wrapTight wrapText="bothSides">
                    <wp:wrapPolygon edited="0">
                      <wp:start x="0" y="0"/>
                      <wp:lineTo x="0" y="20855"/>
                      <wp:lineTo x="20795" y="20855"/>
                      <wp:lineTo x="20795" y="0"/>
                      <wp:lineTo x="0" y="0"/>
                    </wp:wrapPolygon>
                  </wp:wrapTight>
                  <wp:docPr id="1" name="Picture 1" descr="C:\Users\jennij\AppData\Local\Microsoft\Windows\Temporary Internet Files\Content.IE5\LVNP8FRF\MM90039575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ennij\AppData\Local\Microsoft\Windows\Temporary Internet Files\Content.IE5\LVNP8FRF\MM900395755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16A7">
              <w:rPr>
                <w:sz w:val="28"/>
                <w:szCs w:val="28"/>
              </w:rPr>
              <w:t>What do you see?</w:t>
            </w:r>
          </w:p>
          <w:p w:rsidR="001A063D" w:rsidRDefault="001A063D" w:rsidP="00C816A7">
            <w:pPr>
              <w:jc w:val="center"/>
            </w:pPr>
          </w:p>
        </w:tc>
        <w:tc>
          <w:tcPr>
            <w:tcW w:w="3228" w:type="dxa"/>
          </w:tcPr>
          <w:p w:rsidR="00804859" w:rsidRDefault="00804859" w:rsidP="00804859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NZ"/>
              </w:rPr>
              <w:drawing>
                <wp:inline distT="0" distB="0" distL="0" distR="0" wp14:anchorId="2469812E" wp14:editId="7E8D7C74">
                  <wp:extent cx="419100" cy="457200"/>
                  <wp:effectExtent l="0" t="0" r="0" b="0"/>
                  <wp:docPr id="2" name="Picture 2" descr="C:\Program Files\Microsoft Office\Media\CntCD1\ClipArt7\j0311778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ntCD1\ClipArt7\j0311778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4859" w:rsidRDefault="00804859" w:rsidP="00C816A7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>ehavioural</w:t>
            </w:r>
          </w:p>
          <w:p w:rsidR="001A063D" w:rsidRPr="00C816A7" w:rsidRDefault="00325F79" w:rsidP="009840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How does it work</w:t>
            </w:r>
            <w:r w:rsidR="000C5F3B">
              <w:rPr>
                <w:sz w:val="28"/>
                <w:szCs w:val="28"/>
              </w:rPr>
              <w:t>?</w:t>
            </w:r>
          </w:p>
        </w:tc>
        <w:tc>
          <w:tcPr>
            <w:tcW w:w="3493" w:type="dxa"/>
          </w:tcPr>
          <w:p w:rsidR="00804859" w:rsidRDefault="00804859" w:rsidP="00C816A7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drawing>
                <wp:inline distT="0" distB="0" distL="0" distR="0" wp14:anchorId="14EC5791" wp14:editId="49E81F08">
                  <wp:extent cx="570351" cy="373789"/>
                  <wp:effectExtent l="0" t="0" r="1270" b="7620"/>
                  <wp:docPr id="8" name="Picture 8" descr="C:\Program Files\Microsoft Office\Media\CntCD1\ClipArt1\j0078770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ntCD1\ClipArt1\j0078770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512" cy="379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4859" w:rsidRDefault="00804859" w:rsidP="00C816A7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Environmental</w:t>
            </w:r>
          </w:p>
          <w:p w:rsidR="00804859" w:rsidRPr="00C816A7" w:rsidRDefault="00325F79" w:rsidP="00355072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Where does it hang</w:t>
            </w:r>
            <w:r w:rsidR="006826CB">
              <w:rPr>
                <w:rFonts w:cs="Aharoni"/>
                <w:noProof/>
                <w:sz w:val="28"/>
                <w:szCs w:val="28"/>
                <w:lang w:eastAsia="en-NZ"/>
              </w:rPr>
              <w:t>?</w:t>
            </w:r>
          </w:p>
        </w:tc>
        <w:tc>
          <w:tcPr>
            <w:tcW w:w="3034" w:type="dxa"/>
          </w:tcPr>
          <w:p w:rsidR="00804859" w:rsidRPr="00C816A7" w:rsidRDefault="00804859" w:rsidP="00C816A7">
            <w:pPr>
              <w:jc w:val="center"/>
              <w:rPr>
                <w:rFonts w:cs="Aharoni"/>
                <w:b/>
                <w:color w:val="1D1B11" w:themeColor="background2" w:themeShade="1A"/>
                <w:sz w:val="28"/>
                <w:szCs w:val="28"/>
              </w:rPr>
            </w:pPr>
            <w:r w:rsidRPr="00C816A7">
              <w:rPr>
                <w:rFonts w:cs="Aharoni"/>
                <w:b/>
                <w:color w:val="1D1B11" w:themeColor="background2" w:themeShade="1A"/>
                <w:sz w:val="28"/>
                <w:szCs w:val="28"/>
              </w:rPr>
              <w:t>SW</w:t>
            </w:r>
          </w:p>
          <w:p w:rsidR="00804859" w:rsidRDefault="00804859" w:rsidP="00C816A7">
            <w:r w:rsidRPr="00C816A7">
              <w:rPr>
                <w:rFonts w:cs="Aharoni"/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687936" behindDoc="1" locked="0" layoutInCell="1" allowOverlap="1" wp14:anchorId="68FB4913" wp14:editId="0B2F4F92">
                  <wp:simplePos x="0" y="0"/>
                  <wp:positionH relativeFrom="column">
                    <wp:posOffset>508635</wp:posOffset>
                  </wp:positionH>
                  <wp:positionV relativeFrom="paragraph">
                    <wp:posOffset>293370</wp:posOffset>
                  </wp:positionV>
                  <wp:extent cx="278765" cy="339725"/>
                  <wp:effectExtent l="57150" t="38100" r="0" b="41275"/>
                  <wp:wrapTight wrapText="bothSides">
                    <wp:wrapPolygon edited="0">
                      <wp:start x="331" y="-25"/>
                      <wp:lineTo x="-8196" y="5341"/>
                      <wp:lineTo x="-1695" y="18861"/>
                      <wp:lineTo x="3219" y="22478"/>
                      <wp:lineTo x="11709" y="23635"/>
                      <wp:lineTo x="17202" y="21857"/>
                      <wp:lineTo x="21900" y="15127"/>
                      <wp:lineTo x="14314" y="-646"/>
                      <wp:lineTo x="11316" y="-3582"/>
                      <wp:lineTo x="331" y="-25"/>
                    </wp:wrapPolygon>
                  </wp:wrapTight>
                  <wp:docPr id="7" name="Picture 7" descr="C:\Program Files\Microsoft Office\Media\CntCD1\Animated\j02365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ntCD1\Animated\j0236531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292088">
                            <a:off x="0" y="0"/>
                            <a:ext cx="278765" cy="33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16A7">
              <w:rPr>
                <w:rFonts w:cs="Aharoni"/>
                <w:sz w:val="28"/>
                <w:szCs w:val="28"/>
              </w:rPr>
              <w:t xml:space="preserve"> (so what ideas</w:t>
            </w:r>
            <w:r>
              <w:rPr>
                <w:rFonts w:cs="Aharoni"/>
                <w:sz w:val="28"/>
                <w:szCs w:val="28"/>
              </w:rPr>
              <w:t>)</w:t>
            </w:r>
          </w:p>
        </w:tc>
      </w:tr>
      <w:tr w:rsidR="0098400C" w:rsidTr="00F85C74">
        <w:trPr>
          <w:trHeight w:val="1585"/>
        </w:trPr>
        <w:tc>
          <w:tcPr>
            <w:tcW w:w="2742" w:type="dxa"/>
          </w:tcPr>
          <w:p w:rsidR="0098400C" w:rsidRPr="004B3ED2" w:rsidRDefault="00F85C74" w:rsidP="00804859">
            <w:pPr>
              <w:rPr>
                <w:sz w:val="18"/>
                <w:szCs w:val="18"/>
              </w:rPr>
            </w:pPr>
            <w:r w:rsidRPr="00F85C74">
              <w:rPr>
                <w:sz w:val="18"/>
                <w:szCs w:val="18"/>
              </w:rPr>
              <w:t>http://oliviajenkins.com.au/3770/diy-herb-garden-veggie-patch/</w:t>
            </w:r>
          </w:p>
        </w:tc>
        <w:tc>
          <w:tcPr>
            <w:tcW w:w="3069" w:type="dxa"/>
          </w:tcPr>
          <w:p w:rsidR="0098400C" w:rsidRPr="00325F79" w:rsidRDefault="00F85C74" w:rsidP="0096129B">
            <w:pPr>
              <w:rPr>
                <w:sz w:val="18"/>
                <w:szCs w:val="18"/>
              </w:rPr>
            </w:pPr>
            <w:r>
              <w:rPr>
                <w:noProof/>
                <w:lang w:eastAsia="en-NZ"/>
              </w:rPr>
              <w:drawing>
                <wp:inline distT="0" distB="0" distL="0" distR="0" wp14:anchorId="310C5C92" wp14:editId="42482049">
                  <wp:extent cx="1348740" cy="988434"/>
                  <wp:effectExtent l="0" t="0" r="3810" b="2540"/>
                  <wp:docPr id="3" name="Picture 3" descr="Veggie Pat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eggie Pat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988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8" w:type="dxa"/>
          </w:tcPr>
          <w:p w:rsidR="0098400C" w:rsidRPr="00325F79" w:rsidRDefault="00F85C74" w:rsidP="00AD56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It keeps the plants </w:t>
            </w:r>
            <w:r w:rsidR="00AD5606">
              <w:rPr>
                <w:sz w:val="18"/>
                <w:szCs w:val="18"/>
              </w:rPr>
              <w:t>in</w:t>
            </w:r>
            <w:r>
              <w:rPr>
                <w:sz w:val="18"/>
                <w:szCs w:val="18"/>
              </w:rPr>
              <w:t xml:space="preserve"> a tidy line. Raised off ground so doesn’t need digging into ground.</w:t>
            </w:r>
          </w:p>
        </w:tc>
        <w:tc>
          <w:tcPr>
            <w:tcW w:w="3493" w:type="dxa"/>
          </w:tcPr>
          <w:p w:rsidR="0098400C" w:rsidRPr="00325F79" w:rsidRDefault="00F85C74" w:rsidP="006826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This one doesn’t hang. It sits flat.</w:t>
            </w:r>
          </w:p>
        </w:tc>
        <w:tc>
          <w:tcPr>
            <w:tcW w:w="3034" w:type="dxa"/>
          </w:tcPr>
          <w:p w:rsidR="0098400C" w:rsidRPr="00325F79" w:rsidRDefault="00F85C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This takes up a lot of room though. I think vertical pallets would be better.</w:t>
            </w:r>
          </w:p>
        </w:tc>
      </w:tr>
      <w:tr w:rsidR="0098400C" w:rsidTr="00F85C74">
        <w:trPr>
          <w:trHeight w:val="1585"/>
        </w:trPr>
        <w:tc>
          <w:tcPr>
            <w:tcW w:w="2742" w:type="dxa"/>
          </w:tcPr>
          <w:p w:rsidR="0098400C" w:rsidRPr="007542DF" w:rsidRDefault="0098400C" w:rsidP="00AC42C3">
            <w:pPr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98400C" w:rsidRPr="00325F79" w:rsidRDefault="00A8556B" w:rsidP="0096129B">
            <w:pPr>
              <w:rPr>
                <w:sz w:val="18"/>
                <w:szCs w:val="18"/>
              </w:rPr>
            </w:pPr>
            <w:r>
              <w:rPr>
                <w:noProof/>
                <w:color w:val="0000FF"/>
                <w:lang w:eastAsia="en-NZ"/>
              </w:rPr>
              <w:drawing>
                <wp:inline distT="0" distB="0" distL="0" distR="0" wp14:anchorId="640B62CA" wp14:editId="23D9CA28">
                  <wp:extent cx="961902" cy="1327980"/>
                  <wp:effectExtent l="0" t="0" r="0" b="5715"/>
                  <wp:docPr id="6" name="irc_mi" descr="https://s-media-cache-ak0.pinimg.com/736x/8f/76/fb/8f76fbc4c7e3edf3a4f348f6cd885349.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s://s-media-cache-ak0.pinimg.com/736x/8f/76/fb/8f76fbc4c7e3edf3a4f348f6cd885349.jp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950" cy="1328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8" w:type="dxa"/>
          </w:tcPr>
          <w:p w:rsidR="0098400C" w:rsidRPr="00325F79" w:rsidRDefault="00A8556B" w:rsidP="008C32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It’s a big pyramid with piles of wood stacked on top of each other but it wold use lots of skill and pallets and heaps of plants</w:t>
            </w:r>
          </w:p>
        </w:tc>
        <w:tc>
          <w:tcPr>
            <w:tcW w:w="3493" w:type="dxa"/>
          </w:tcPr>
          <w:p w:rsidR="0098400C" w:rsidRPr="00325F79" w:rsidRDefault="00A8556B" w:rsidP="006826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It does not hang but it is a good use of space</w:t>
            </w:r>
          </w:p>
        </w:tc>
        <w:tc>
          <w:tcPr>
            <w:tcW w:w="3034" w:type="dxa"/>
          </w:tcPr>
          <w:p w:rsidR="0098400C" w:rsidRPr="00325F79" w:rsidRDefault="00A855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pallets could get pushed of so we would need to add extra nails and wood</w:t>
            </w:r>
          </w:p>
        </w:tc>
      </w:tr>
      <w:tr w:rsidR="0098400C" w:rsidTr="00F85C74">
        <w:trPr>
          <w:trHeight w:val="1585"/>
        </w:trPr>
        <w:tc>
          <w:tcPr>
            <w:tcW w:w="2742" w:type="dxa"/>
          </w:tcPr>
          <w:p w:rsidR="0098400C" w:rsidRDefault="0098400C" w:rsidP="001841BF">
            <w:pPr>
              <w:rPr>
                <w:sz w:val="28"/>
                <w:szCs w:val="28"/>
              </w:rPr>
            </w:pPr>
          </w:p>
          <w:p w:rsidR="0098400C" w:rsidRDefault="0098400C" w:rsidP="001841BF">
            <w:pPr>
              <w:rPr>
                <w:sz w:val="28"/>
                <w:szCs w:val="28"/>
              </w:rPr>
            </w:pPr>
          </w:p>
          <w:p w:rsidR="00413A8A" w:rsidRPr="007542DF" w:rsidRDefault="00413A8A" w:rsidP="001841BF">
            <w:pPr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98400C" w:rsidRPr="00325F79" w:rsidRDefault="00A8556B" w:rsidP="0096129B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en-NZ"/>
              </w:rPr>
              <w:drawing>
                <wp:inline distT="0" distB="0" distL="0" distR="0" wp14:anchorId="752D3426" wp14:editId="62368AEA">
                  <wp:extent cx="1876302" cy="1579882"/>
                  <wp:effectExtent l="0" t="0" r="0" b="1270"/>
                  <wp:docPr id="9" name="Picture 9" descr="Image result for pallet garden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pallet garden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76" cy="1580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8" w:type="dxa"/>
          </w:tcPr>
          <w:p w:rsidR="0098400C" w:rsidRPr="00325F79" w:rsidRDefault="00A8556B" w:rsidP="000B2B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There are </w:t>
            </w:r>
            <w:r w:rsidR="000B2BBA">
              <w:rPr>
                <w:sz w:val="18"/>
                <w:szCs w:val="18"/>
              </w:rPr>
              <w:t>5 sides that have pallets hanging from it is a brilliant use of space you could grow heaps of plants with this pallet</w:t>
            </w:r>
          </w:p>
        </w:tc>
        <w:tc>
          <w:tcPr>
            <w:tcW w:w="3493" w:type="dxa"/>
          </w:tcPr>
          <w:p w:rsidR="0098400C" w:rsidRPr="00325F79" w:rsidRDefault="000B2B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sides hang but it can support itself ,remember it does not hang</w:t>
            </w:r>
          </w:p>
        </w:tc>
        <w:tc>
          <w:tcPr>
            <w:tcW w:w="3034" w:type="dxa"/>
          </w:tcPr>
          <w:p w:rsidR="0098400C" w:rsidRPr="00325F79" w:rsidRDefault="000B2B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It does not need fixing</w:t>
            </w:r>
          </w:p>
        </w:tc>
      </w:tr>
      <w:tr w:rsidR="0098400C" w:rsidTr="00F85C74">
        <w:trPr>
          <w:trHeight w:val="1585"/>
        </w:trPr>
        <w:tc>
          <w:tcPr>
            <w:tcW w:w="2742" w:type="dxa"/>
          </w:tcPr>
          <w:p w:rsidR="0098400C" w:rsidRPr="007542DF" w:rsidRDefault="0098400C" w:rsidP="0098400C">
            <w:pPr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98400C" w:rsidRPr="00325F79" w:rsidRDefault="000B2BBA" w:rsidP="0096129B">
            <w:pPr>
              <w:rPr>
                <w:sz w:val="18"/>
                <w:szCs w:val="18"/>
              </w:rPr>
            </w:pPr>
            <w:r>
              <w:rPr>
                <w:noProof/>
                <w:color w:val="0000FF"/>
                <w:lang w:eastAsia="en-NZ"/>
              </w:rPr>
              <w:drawing>
                <wp:inline distT="0" distB="0" distL="0" distR="0" wp14:anchorId="617C2F9D" wp14:editId="743B767E">
                  <wp:extent cx="2030681" cy="1636939"/>
                  <wp:effectExtent l="0" t="0" r="8255" b="1905"/>
                  <wp:docPr id="10" name="irc_mi" descr="http://www.home-dzine.co.za/diy/images/pallet-26.jpg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home-dzine.co.za/diy/images/pallet-26.jp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5677" cy="1640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8" w:type="dxa"/>
          </w:tcPr>
          <w:p w:rsidR="0098400C" w:rsidRPr="00325F79" w:rsidRDefault="000B2BBA" w:rsidP="00C816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It is a very simple pallet but effective and very low cost’s</w:t>
            </w:r>
          </w:p>
        </w:tc>
        <w:tc>
          <w:tcPr>
            <w:tcW w:w="3493" w:type="dxa"/>
          </w:tcPr>
          <w:p w:rsidR="0098400C" w:rsidRPr="00325F79" w:rsidRDefault="000B2B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It</w:t>
            </w:r>
            <w:r w:rsidR="00AC02FD">
              <w:rPr>
                <w:sz w:val="18"/>
                <w:szCs w:val="18"/>
              </w:rPr>
              <w:t xml:space="preserve"> does not need ropes just a wall to lean against </w:t>
            </w:r>
          </w:p>
        </w:tc>
        <w:tc>
          <w:tcPr>
            <w:tcW w:w="3034" w:type="dxa"/>
          </w:tcPr>
          <w:p w:rsidR="0098400C" w:rsidRPr="00325F79" w:rsidRDefault="00AC02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It is </w:t>
            </w:r>
            <w:bookmarkStart w:id="0" w:name="_GoBack"/>
            <w:bookmarkEnd w:id="0"/>
            <w:r>
              <w:rPr>
                <w:sz w:val="18"/>
                <w:szCs w:val="18"/>
              </w:rPr>
              <w:t xml:space="preserve">probably the simplest and cheapest pallet so it is a great option  </w:t>
            </w:r>
          </w:p>
        </w:tc>
      </w:tr>
      <w:tr w:rsidR="00413A8A" w:rsidTr="00F85C74">
        <w:trPr>
          <w:trHeight w:val="1585"/>
        </w:trPr>
        <w:tc>
          <w:tcPr>
            <w:tcW w:w="2742" w:type="dxa"/>
          </w:tcPr>
          <w:p w:rsidR="00413A8A" w:rsidRDefault="00AC42C3" w:rsidP="00325F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069" w:type="dxa"/>
          </w:tcPr>
          <w:p w:rsidR="00413A8A" w:rsidRPr="00325F79" w:rsidRDefault="00413A8A" w:rsidP="0096129B">
            <w:pPr>
              <w:rPr>
                <w:sz w:val="18"/>
                <w:szCs w:val="18"/>
              </w:rPr>
            </w:pPr>
          </w:p>
        </w:tc>
        <w:tc>
          <w:tcPr>
            <w:tcW w:w="3228" w:type="dxa"/>
          </w:tcPr>
          <w:p w:rsidR="00413A8A" w:rsidRPr="00325F79" w:rsidRDefault="00413A8A" w:rsidP="00C816A7">
            <w:pPr>
              <w:rPr>
                <w:sz w:val="18"/>
                <w:szCs w:val="18"/>
              </w:rPr>
            </w:pPr>
          </w:p>
        </w:tc>
        <w:tc>
          <w:tcPr>
            <w:tcW w:w="3493" w:type="dxa"/>
          </w:tcPr>
          <w:p w:rsidR="00413A8A" w:rsidRPr="00325F79" w:rsidRDefault="00413A8A">
            <w:pPr>
              <w:rPr>
                <w:sz w:val="18"/>
                <w:szCs w:val="18"/>
              </w:rPr>
            </w:pPr>
          </w:p>
        </w:tc>
        <w:tc>
          <w:tcPr>
            <w:tcW w:w="3034" w:type="dxa"/>
          </w:tcPr>
          <w:p w:rsidR="00413A8A" w:rsidRPr="00325F79" w:rsidRDefault="00413A8A">
            <w:pPr>
              <w:rPr>
                <w:sz w:val="18"/>
                <w:szCs w:val="18"/>
              </w:rPr>
            </w:pPr>
          </w:p>
        </w:tc>
      </w:tr>
    </w:tbl>
    <w:p w:rsidR="00975809" w:rsidRDefault="0096129B">
      <w:r>
        <w:t>I wonder:</w:t>
      </w:r>
    </w:p>
    <w:sectPr w:rsidR="00975809" w:rsidSect="00413A8A">
      <w:pgSz w:w="16838" w:h="11906" w:orient="landscape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4D8"/>
    <w:rsid w:val="000544A2"/>
    <w:rsid w:val="00073A62"/>
    <w:rsid w:val="000B2BBA"/>
    <w:rsid w:val="000C5F3B"/>
    <w:rsid w:val="00114C34"/>
    <w:rsid w:val="001841BF"/>
    <w:rsid w:val="001A063D"/>
    <w:rsid w:val="002117F3"/>
    <w:rsid w:val="00325F79"/>
    <w:rsid w:val="00355072"/>
    <w:rsid w:val="00413A8A"/>
    <w:rsid w:val="004B3ED2"/>
    <w:rsid w:val="005A36D9"/>
    <w:rsid w:val="00655CD3"/>
    <w:rsid w:val="006826CB"/>
    <w:rsid w:val="006D0BB3"/>
    <w:rsid w:val="007542DF"/>
    <w:rsid w:val="00804859"/>
    <w:rsid w:val="008646D3"/>
    <w:rsid w:val="008C32D0"/>
    <w:rsid w:val="0096129B"/>
    <w:rsid w:val="00975809"/>
    <w:rsid w:val="0098400C"/>
    <w:rsid w:val="00A434D8"/>
    <w:rsid w:val="00A8556B"/>
    <w:rsid w:val="00AC02FD"/>
    <w:rsid w:val="00AC42C3"/>
    <w:rsid w:val="00AD5606"/>
    <w:rsid w:val="00B10C85"/>
    <w:rsid w:val="00B22CD1"/>
    <w:rsid w:val="00B83EB5"/>
    <w:rsid w:val="00C078FB"/>
    <w:rsid w:val="00C816A7"/>
    <w:rsid w:val="00D271E1"/>
    <w:rsid w:val="00D80C2F"/>
    <w:rsid w:val="00DC7336"/>
    <w:rsid w:val="00EF61D3"/>
    <w:rsid w:val="00F203D2"/>
    <w:rsid w:val="00F8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yperlink" Target="http://www.google.com/imgres?imgurl=http://www.homedesigndiy.com/wp-content/uploads/2015/03/vertical-pallet-gardening-6.jpg&amp;imgrefurl=http://www.homedesigndiy.com/12-smart-ideas-for-vertical-pallet-gardening/&amp;h=422&amp;w=500&amp;tbnid=JJUt6mLxfscUSM:&amp;zoom=1&amp;q=pallet+garden&amp;docid=BVwvoqbj5EFpXM&amp;ei=EGVRVfWBJuS5mAWrnYDgAg&amp;tbm=isch&amp;ved=0CFQQMyhMMEw4rA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hyperlink" Target="http://www.google.com/url?sa=i&amp;rct=j&amp;q=pallet+garden&amp;source=images&amp;cd=&amp;cad=rja&amp;uact=8&amp;ved=0CAcQjRw&amp;url=https://www.pinterest.com/do0ob/pallet-ideas/&amp;ei=k2NRVf6cJKe1mAXlzIGYAw&amp;bvm=bv.93112503,d.dGY&amp;psig=AFQjCNH_I_0Flw1VfDx2QukjVI2wbMUeOQ&amp;ust=143148362379876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url?sa=i&amp;rct=j&amp;q=pallet+garden&amp;source=images&amp;cd=&amp;cad=rja&amp;uact=8&amp;ved=0CAcQjRw&amp;url=http://www.crafthubs.com/pallet-wall-garden-for-the-balcony/26512&amp;ei=LGdRVZmgH-TcmAWcmoBI&amp;bvm=bv.93112503,d.dGY&amp;psig=AFQjCNH_I_0Flw1VfDx2QukjVI2wbMUeOQ&amp;ust=1431483623798761" TargetMode="Externa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7DF85-08F7-4CF9-A698-AC69BBDDC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166</Words>
  <Characters>949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2014-05-05T02:55:00Z</cp:lastPrinted>
  <dcterms:created xsi:type="dcterms:W3CDTF">2015-05-12T02:43:00Z</dcterms:created>
  <dcterms:modified xsi:type="dcterms:W3CDTF">2015-05-12T02:43:00Z</dcterms:modified>
</cp:coreProperties>
</file>